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AD" w:rsidRDefault="00D8360B" w:rsidP="009B01AD">
      <w:pPr>
        <w:spacing w:after="0"/>
        <w:ind w:left="2880" w:firstLine="72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Math 2</w:t>
      </w:r>
    </w:p>
    <w:p w:rsidR="00C53FFD" w:rsidRDefault="000B2A87" w:rsidP="00025A38">
      <w:pPr>
        <w:spacing w:after="0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Unit 6</w:t>
      </w:r>
      <w:r w:rsidR="00012D01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D509EE">
        <w:rPr>
          <w:rFonts w:ascii="Times New Roman" w:hAnsi="Times New Roman" w:cs="Times New Roman"/>
          <w:b/>
          <w:noProof/>
          <w:sz w:val="40"/>
          <w:szCs w:val="40"/>
        </w:rPr>
        <w:t>–</w:t>
      </w:r>
      <w:r w:rsidR="00B92428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noProof/>
          <w:sz w:val="40"/>
          <w:szCs w:val="40"/>
        </w:rPr>
        <w:t>Square Root and Inverse Variation Functions</w:t>
      </w:r>
    </w:p>
    <w:tbl>
      <w:tblPr>
        <w:tblStyle w:val="TableGrid"/>
        <w:tblpPr w:leftFromText="180" w:rightFromText="180" w:vertAnchor="text" w:horzAnchor="margin" w:tblpXSpec="center" w:tblpY="-31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C2595E" w:rsidRPr="000750CB" w:rsidTr="00C2595E">
        <w:trPr>
          <w:trHeight w:val="326"/>
        </w:trPr>
        <w:tc>
          <w:tcPr>
            <w:tcW w:w="1464" w:type="dxa"/>
            <w:shd w:val="clear" w:color="auto" w:fill="D5DCE4" w:themeFill="text2" w:themeFillTint="33"/>
          </w:tcPr>
          <w:p w:rsidR="00C2595E" w:rsidRPr="000750CB" w:rsidRDefault="00C2595E" w:rsidP="00C2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D5DCE4" w:themeFill="text2" w:themeFillTint="33"/>
          </w:tcPr>
          <w:p w:rsidR="00C2595E" w:rsidRPr="000750CB" w:rsidRDefault="00C2595E" w:rsidP="00C2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D5DCE4" w:themeFill="text2" w:themeFillTint="33"/>
          </w:tcPr>
          <w:p w:rsidR="00C2595E" w:rsidRPr="000750CB" w:rsidRDefault="00C2595E" w:rsidP="00C2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D5DCE4" w:themeFill="text2" w:themeFillTint="33"/>
          </w:tcPr>
          <w:p w:rsidR="00C2595E" w:rsidRPr="000750CB" w:rsidRDefault="00C2595E" w:rsidP="00C2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0260D9" w:rsidRPr="000750CB" w:rsidTr="00C2595E">
        <w:trPr>
          <w:trHeight w:hRule="exact" w:val="919"/>
        </w:trPr>
        <w:tc>
          <w:tcPr>
            <w:tcW w:w="146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2/27</w:t>
            </w:r>
          </w:p>
        </w:tc>
        <w:tc>
          <w:tcPr>
            <w:tcW w:w="4178" w:type="dxa"/>
            <w:vAlign w:val="center"/>
          </w:tcPr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square root function</w:t>
            </w:r>
          </w:p>
        </w:tc>
        <w:tc>
          <w:tcPr>
            <w:tcW w:w="3874" w:type="dxa"/>
            <w:vAlign w:val="center"/>
          </w:tcPr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Watch Out For That Wave</w:t>
            </w:r>
          </w:p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1-6</w:t>
            </w:r>
          </w:p>
          <w:p w:rsidR="000260D9" w:rsidRPr="007E127F" w:rsidRDefault="000260D9" w:rsidP="000260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60D9" w:rsidRPr="000750CB" w:rsidTr="00C2595E">
        <w:trPr>
          <w:trHeight w:hRule="exact" w:val="919"/>
        </w:trPr>
        <w:tc>
          <w:tcPr>
            <w:tcW w:w="146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Thurs.</w:t>
            </w:r>
          </w:p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2/28</w:t>
            </w:r>
          </w:p>
        </w:tc>
        <w:tc>
          <w:tcPr>
            <w:tcW w:w="4178" w:type="dxa"/>
            <w:vAlign w:val="center"/>
          </w:tcPr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an inverse variation function</w:t>
            </w:r>
          </w:p>
        </w:tc>
        <w:tc>
          <w:tcPr>
            <w:tcW w:w="3874" w:type="dxa"/>
            <w:vAlign w:val="center"/>
          </w:tcPr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 Time’s Running Out</w:t>
            </w:r>
          </w:p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7-12</w:t>
            </w:r>
          </w:p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</w:p>
        </w:tc>
      </w:tr>
      <w:tr w:rsidR="00D76E95" w:rsidRPr="000750CB" w:rsidTr="00C2595E">
        <w:trPr>
          <w:trHeight w:hRule="exact" w:val="919"/>
        </w:trPr>
        <w:tc>
          <w:tcPr>
            <w:tcW w:w="1464" w:type="dxa"/>
            <w:vAlign w:val="center"/>
          </w:tcPr>
          <w:p w:rsidR="00D76E95" w:rsidRDefault="00D76E95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44" w:type="dxa"/>
            <w:vAlign w:val="center"/>
          </w:tcPr>
          <w:p w:rsidR="00D76E95" w:rsidRDefault="00D76E95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D76E95" w:rsidRDefault="00D76E95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2/29</w:t>
            </w:r>
          </w:p>
        </w:tc>
        <w:tc>
          <w:tcPr>
            <w:tcW w:w="4178" w:type="dxa"/>
            <w:vAlign w:val="center"/>
          </w:tcPr>
          <w:p w:rsidR="00D76E95" w:rsidRPr="00D76E95" w:rsidRDefault="00D76E95" w:rsidP="000260D9">
            <w:pPr>
              <w:rPr>
                <w:rFonts w:ascii="Times New Roman" w:hAnsi="Times New Roman" w:cs="Times New Roman"/>
                <w:b/>
              </w:rPr>
            </w:pPr>
            <w:r w:rsidRPr="00D76E95">
              <w:rPr>
                <w:rFonts w:ascii="Times New Roman" w:hAnsi="Times New Roman" w:cs="Times New Roman"/>
                <w:b/>
              </w:rPr>
              <w:t>TEACHER WORKDAY</w:t>
            </w:r>
          </w:p>
        </w:tc>
        <w:tc>
          <w:tcPr>
            <w:tcW w:w="3874" w:type="dxa"/>
            <w:vAlign w:val="center"/>
          </w:tcPr>
          <w:p w:rsidR="00D76E95" w:rsidRPr="00D76E95" w:rsidRDefault="00D76E95" w:rsidP="000260D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76E95">
              <w:rPr>
                <w:rFonts w:ascii="Times New Roman" w:hAnsi="Times New Roman" w:cs="Times New Roman"/>
                <w:b/>
              </w:rPr>
              <w:t>NO SCHOOL</w:t>
            </w:r>
            <w:bookmarkEnd w:id="0"/>
          </w:p>
        </w:tc>
      </w:tr>
      <w:tr w:rsidR="000260D9" w:rsidRPr="000750CB" w:rsidTr="00C2595E">
        <w:trPr>
          <w:trHeight w:hRule="exact" w:val="919"/>
        </w:trPr>
        <w:tc>
          <w:tcPr>
            <w:tcW w:w="146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</w:p>
        </w:tc>
        <w:tc>
          <w:tcPr>
            <w:tcW w:w="4178" w:type="dxa"/>
            <w:vAlign w:val="center"/>
          </w:tcPr>
          <w:p w:rsidR="000260D9" w:rsidRPr="007E127F" w:rsidRDefault="000260D9" w:rsidP="00026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Inverse variation relationships</w:t>
            </w:r>
          </w:p>
        </w:tc>
        <w:tc>
          <w:tcPr>
            <w:tcW w:w="3874" w:type="dxa"/>
            <w:vAlign w:val="center"/>
          </w:tcPr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Ramp it UP!</w:t>
            </w:r>
          </w:p>
          <w:p w:rsidR="000260D9" w:rsidRPr="007E127F" w:rsidRDefault="000260D9" w:rsidP="00026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Pages 13-20</w:t>
            </w:r>
          </w:p>
        </w:tc>
      </w:tr>
      <w:tr w:rsidR="000260D9" w:rsidRPr="000750CB" w:rsidTr="00C2595E">
        <w:trPr>
          <w:trHeight w:hRule="exact" w:val="817"/>
        </w:trPr>
        <w:tc>
          <w:tcPr>
            <w:tcW w:w="146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4178" w:type="dxa"/>
            <w:vAlign w:val="center"/>
          </w:tcPr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Square root and inverse variation equations and inequalities</w:t>
            </w:r>
          </w:p>
        </w:tc>
        <w:tc>
          <w:tcPr>
            <w:tcW w:w="3874" w:type="dxa"/>
            <w:vAlign w:val="center"/>
          </w:tcPr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Tools for Solving</w:t>
            </w:r>
          </w:p>
          <w:p w:rsidR="000260D9" w:rsidRPr="00B3603A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21-28</w:t>
            </w:r>
          </w:p>
        </w:tc>
      </w:tr>
      <w:tr w:rsidR="000260D9" w:rsidRPr="000750CB" w:rsidTr="00C2595E">
        <w:trPr>
          <w:trHeight w:hRule="exact" w:val="817"/>
        </w:trPr>
        <w:tc>
          <w:tcPr>
            <w:tcW w:w="146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4178" w:type="dxa"/>
            <w:vAlign w:val="center"/>
          </w:tcPr>
          <w:p w:rsidR="000260D9" w:rsidRPr="007E127F" w:rsidRDefault="00677CD0" w:rsidP="00026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Transformations of square root and inverse variation functions</w:t>
            </w:r>
          </w:p>
        </w:tc>
        <w:tc>
          <w:tcPr>
            <w:tcW w:w="3874" w:type="dxa"/>
            <w:vAlign w:val="center"/>
          </w:tcPr>
          <w:p w:rsidR="00677CD0" w:rsidRDefault="00677CD0" w:rsidP="0067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 Let the Games Begin!</w:t>
            </w:r>
          </w:p>
          <w:p w:rsidR="000260D9" w:rsidRPr="007E127F" w:rsidRDefault="00677CD0" w:rsidP="00677C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Pages 29-40</w:t>
            </w:r>
          </w:p>
        </w:tc>
      </w:tr>
      <w:tr w:rsidR="000260D9" w:rsidRPr="000750CB" w:rsidTr="00C2595E">
        <w:trPr>
          <w:trHeight w:hRule="exact" w:val="856"/>
        </w:trPr>
        <w:tc>
          <w:tcPr>
            <w:tcW w:w="1464" w:type="dxa"/>
            <w:vAlign w:val="center"/>
          </w:tcPr>
          <w:p w:rsidR="000260D9" w:rsidRPr="000750CB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Thurs</w:t>
            </w:r>
          </w:p>
          <w:p w:rsidR="000260D9" w:rsidRPr="000750CB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4/4</w:t>
            </w:r>
          </w:p>
        </w:tc>
        <w:tc>
          <w:tcPr>
            <w:tcW w:w="4178" w:type="dxa"/>
            <w:vAlign w:val="center"/>
          </w:tcPr>
          <w:p w:rsidR="000260D9" w:rsidRDefault="00677CD0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Transformations of square root and inverse variation functions</w:t>
            </w:r>
          </w:p>
        </w:tc>
        <w:tc>
          <w:tcPr>
            <w:tcW w:w="3874" w:type="dxa"/>
            <w:vAlign w:val="center"/>
          </w:tcPr>
          <w:p w:rsidR="00677CD0" w:rsidRDefault="00677CD0" w:rsidP="0067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 Transformation Exploration</w:t>
            </w:r>
          </w:p>
          <w:p w:rsidR="000260D9" w:rsidRDefault="00677CD0" w:rsidP="00677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41-46</w:t>
            </w:r>
          </w:p>
        </w:tc>
      </w:tr>
      <w:tr w:rsidR="000260D9" w:rsidRPr="000750CB" w:rsidTr="00C2595E">
        <w:trPr>
          <w:trHeight w:val="557"/>
        </w:trPr>
        <w:tc>
          <w:tcPr>
            <w:tcW w:w="1464" w:type="dxa"/>
            <w:vAlign w:val="center"/>
          </w:tcPr>
          <w:p w:rsidR="000260D9" w:rsidRPr="000750CB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0260D9" w:rsidRPr="000750CB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</w:t>
            </w:r>
          </w:p>
        </w:tc>
        <w:tc>
          <w:tcPr>
            <w:tcW w:w="4178" w:type="dxa"/>
            <w:vAlign w:val="center"/>
          </w:tcPr>
          <w:p w:rsidR="00677CD0" w:rsidRPr="00085FA6" w:rsidRDefault="00677CD0" w:rsidP="00677CD0">
            <w:pPr>
              <w:rPr>
                <w:rFonts w:ascii="Times New Roman" w:hAnsi="Times New Roman" w:cs="Times New Roman"/>
                <w:b/>
              </w:rPr>
            </w:pPr>
            <w:r w:rsidRPr="00085FA6">
              <w:rPr>
                <w:rFonts w:ascii="Times New Roman" w:hAnsi="Times New Roman" w:cs="Times New Roman"/>
                <w:b/>
              </w:rPr>
              <w:t>UNIT 6 QUIZ</w:t>
            </w:r>
          </w:p>
          <w:p w:rsidR="000260D9" w:rsidRPr="00DF6E75" w:rsidRDefault="000260D9" w:rsidP="00026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0260D9" w:rsidRPr="00201552" w:rsidRDefault="000260D9" w:rsidP="000260D9">
            <w:pPr>
              <w:rPr>
                <w:rFonts w:ascii="Times New Roman" w:hAnsi="Times New Roman" w:cs="Times New Roman"/>
              </w:rPr>
            </w:pPr>
          </w:p>
          <w:p w:rsidR="00677CD0" w:rsidRPr="00085FA6" w:rsidRDefault="00677CD0" w:rsidP="00677CD0">
            <w:pPr>
              <w:rPr>
                <w:rFonts w:ascii="Times New Roman" w:hAnsi="Times New Roman" w:cs="Times New Roman"/>
                <w:b/>
              </w:rPr>
            </w:pPr>
            <w:r w:rsidRPr="00085FA6">
              <w:rPr>
                <w:rFonts w:ascii="Times New Roman" w:hAnsi="Times New Roman" w:cs="Times New Roman"/>
                <w:b/>
              </w:rPr>
              <w:t>UNIT 6 QUIZ</w:t>
            </w:r>
          </w:p>
          <w:p w:rsidR="000260D9" w:rsidRPr="00201552" w:rsidRDefault="000260D9" w:rsidP="000260D9">
            <w:pPr>
              <w:rPr>
                <w:rFonts w:ascii="Times New Roman" w:hAnsi="Times New Roman" w:cs="Times New Roman"/>
              </w:rPr>
            </w:pPr>
          </w:p>
        </w:tc>
      </w:tr>
      <w:tr w:rsidR="000260D9" w:rsidRPr="000750CB" w:rsidTr="00C2595E">
        <w:trPr>
          <w:trHeight w:val="629"/>
        </w:trPr>
        <w:tc>
          <w:tcPr>
            <w:tcW w:w="146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0260D9" w:rsidRDefault="000260D9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4/8</w:t>
            </w:r>
          </w:p>
        </w:tc>
        <w:tc>
          <w:tcPr>
            <w:tcW w:w="4178" w:type="dxa"/>
            <w:vAlign w:val="center"/>
          </w:tcPr>
          <w:p w:rsidR="000260D9" w:rsidRPr="00DF6E75" w:rsidRDefault="00D76E95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equations of square root and inverse variation functions</w:t>
            </w:r>
          </w:p>
        </w:tc>
        <w:tc>
          <w:tcPr>
            <w:tcW w:w="3874" w:type="dxa"/>
            <w:vAlign w:val="center"/>
          </w:tcPr>
          <w:p w:rsidR="00D76E95" w:rsidRDefault="00D76E95" w:rsidP="00D7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Let’s Make Functions!</w:t>
            </w:r>
          </w:p>
          <w:p w:rsidR="000260D9" w:rsidRDefault="00D76E95" w:rsidP="00D7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47-58</w:t>
            </w:r>
          </w:p>
        </w:tc>
      </w:tr>
      <w:tr w:rsidR="000260D9" w:rsidRPr="000750CB" w:rsidTr="00C2595E">
        <w:trPr>
          <w:trHeight w:val="620"/>
        </w:trPr>
        <w:tc>
          <w:tcPr>
            <w:tcW w:w="1464" w:type="dxa"/>
            <w:vAlign w:val="center"/>
          </w:tcPr>
          <w:p w:rsidR="000260D9" w:rsidRPr="000750CB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0260D9" w:rsidRPr="000750CB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4/9</w:t>
            </w:r>
          </w:p>
        </w:tc>
        <w:tc>
          <w:tcPr>
            <w:tcW w:w="4178" w:type="dxa"/>
            <w:vAlign w:val="center"/>
          </w:tcPr>
          <w:p w:rsidR="000260D9" w:rsidRPr="005139E2" w:rsidRDefault="00D76E95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extraneous solutions</w:t>
            </w:r>
          </w:p>
        </w:tc>
        <w:tc>
          <w:tcPr>
            <w:tcW w:w="3874" w:type="dxa"/>
            <w:vAlign w:val="center"/>
          </w:tcPr>
          <w:p w:rsidR="00D76E95" w:rsidRDefault="00D76E95" w:rsidP="00D7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 Extraneous Events</w:t>
            </w:r>
          </w:p>
          <w:p w:rsidR="000260D9" w:rsidRPr="008B6933" w:rsidRDefault="00D76E95" w:rsidP="00D7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59-66</w:t>
            </w:r>
          </w:p>
        </w:tc>
      </w:tr>
      <w:tr w:rsidR="000260D9" w:rsidRPr="000750CB" w:rsidTr="00C2595E">
        <w:trPr>
          <w:trHeight w:val="620"/>
        </w:trPr>
        <w:tc>
          <w:tcPr>
            <w:tcW w:w="146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Weds.</w:t>
            </w:r>
          </w:p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</w:t>
            </w:r>
          </w:p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vAlign w:val="center"/>
          </w:tcPr>
          <w:p w:rsidR="000260D9" w:rsidRPr="00DF6E75" w:rsidRDefault="00D76E95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Solving systems of equations</w:t>
            </w:r>
          </w:p>
        </w:tc>
        <w:tc>
          <w:tcPr>
            <w:tcW w:w="3874" w:type="dxa"/>
            <w:vAlign w:val="center"/>
          </w:tcPr>
          <w:p w:rsidR="00D76E95" w:rsidRDefault="00D76E95" w:rsidP="00D7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 Seasonal Systems</w:t>
            </w:r>
          </w:p>
          <w:p w:rsidR="000260D9" w:rsidRPr="006B457B" w:rsidRDefault="00D76E95" w:rsidP="00D7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67-74</w:t>
            </w:r>
          </w:p>
        </w:tc>
      </w:tr>
      <w:tr w:rsidR="000260D9" w:rsidRPr="000750CB" w:rsidTr="00C2595E">
        <w:trPr>
          <w:trHeight w:val="620"/>
        </w:trPr>
        <w:tc>
          <w:tcPr>
            <w:tcW w:w="146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Thurs,</w:t>
            </w:r>
          </w:p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4/11</w:t>
            </w:r>
          </w:p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  <w:vAlign w:val="center"/>
          </w:tcPr>
          <w:p w:rsidR="000260D9" w:rsidRPr="00DF6E75" w:rsidRDefault="00D76E95" w:rsidP="00026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Connecting extraneous solutions to systems of equations</w:t>
            </w:r>
          </w:p>
        </w:tc>
        <w:tc>
          <w:tcPr>
            <w:tcW w:w="3874" w:type="dxa"/>
            <w:vAlign w:val="center"/>
          </w:tcPr>
          <w:p w:rsidR="00D76E95" w:rsidRDefault="00D76E95" w:rsidP="00D7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 Algebra and Functions</w:t>
            </w:r>
          </w:p>
          <w:p w:rsidR="000260D9" w:rsidRPr="00496BE7" w:rsidRDefault="00D76E95" w:rsidP="00D76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Pages 75-80</w:t>
            </w:r>
          </w:p>
        </w:tc>
      </w:tr>
      <w:tr w:rsidR="000260D9" w:rsidRPr="000750CB" w:rsidTr="00C2595E">
        <w:trPr>
          <w:trHeight w:val="620"/>
        </w:trPr>
        <w:tc>
          <w:tcPr>
            <w:tcW w:w="146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Fri.</w:t>
            </w:r>
          </w:p>
          <w:p w:rsidR="000260D9" w:rsidRDefault="000260D9" w:rsidP="000260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</w:t>
            </w:r>
          </w:p>
        </w:tc>
        <w:tc>
          <w:tcPr>
            <w:tcW w:w="4178" w:type="dxa"/>
            <w:vAlign w:val="center"/>
          </w:tcPr>
          <w:p w:rsidR="000260D9" w:rsidRPr="007E127F" w:rsidRDefault="000260D9" w:rsidP="00026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6 TEST</w:t>
            </w:r>
          </w:p>
        </w:tc>
        <w:tc>
          <w:tcPr>
            <w:tcW w:w="3874" w:type="dxa"/>
            <w:vAlign w:val="center"/>
          </w:tcPr>
          <w:p w:rsidR="000260D9" w:rsidRPr="007E127F" w:rsidRDefault="000260D9" w:rsidP="000260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6 TEST</w:t>
            </w:r>
          </w:p>
        </w:tc>
      </w:tr>
    </w:tbl>
    <w:p w:rsidR="002939B0" w:rsidRDefault="002939B0" w:rsidP="00025A38">
      <w:pPr>
        <w:pStyle w:val="Heading1"/>
      </w:pPr>
      <w:r>
        <w:t xml:space="preserve">          </w:t>
      </w:r>
    </w:p>
    <w:p w:rsidR="00C71017" w:rsidRPr="00C71017" w:rsidRDefault="00C71017">
      <w:pPr>
        <w:rPr>
          <w:sz w:val="52"/>
          <w:szCs w:val="52"/>
        </w:rPr>
      </w:pPr>
      <w:r w:rsidRPr="00C71017">
        <w:rPr>
          <w:sz w:val="52"/>
          <w:szCs w:val="52"/>
        </w:rPr>
        <w:t>Hot Lunch Tutorials</w:t>
      </w:r>
      <w:r>
        <w:rPr>
          <w:sz w:val="52"/>
          <w:szCs w:val="52"/>
        </w:rPr>
        <w:t>:  Tues (B) and Thurs (A)</w:t>
      </w:r>
    </w:p>
    <w:sectPr w:rsidR="00C71017" w:rsidRPr="00C7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B0"/>
    <w:rsid w:val="00012D01"/>
    <w:rsid w:val="000176D7"/>
    <w:rsid w:val="00025A38"/>
    <w:rsid w:val="000260D9"/>
    <w:rsid w:val="00035068"/>
    <w:rsid w:val="00042187"/>
    <w:rsid w:val="00072C89"/>
    <w:rsid w:val="00073A77"/>
    <w:rsid w:val="00085FA6"/>
    <w:rsid w:val="00090DFC"/>
    <w:rsid w:val="000B2A87"/>
    <w:rsid w:val="000E0D85"/>
    <w:rsid w:val="000F5786"/>
    <w:rsid w:val="00114AFE"/>
    <w:rsid w:val="001A3CCD"/>
    <w:rsid w:val="001F2C94"/>
    <w:rsid w:val="00217BF8"/>
    <w:rsid w:val="002518F7"/>
    <w:rsid w:val="0025666A"/>
    <w:rsid w:val="002939B0"/>
    <w:rsid w:val="002959C7"/>
    <w:rsid w:val="002B0C84"/>
    <w:rsid w:val="002B6889"/>
    <w:rsid w:val="003041CA"/>
    <w:rsid w:val="0031084F"/>
    <w:rsid w:val="00311584"/>
    <w:rsid w:val="00330F41"/>
    <w:rsid w:val="003771AE"/>
    <w:rsid w:val="00384298"/>
    <w:rsid w:val="003B1A5F"/>
    <w:rsid w:val="004145AA"/>
    <w:rsid w:val="00447766"/>
    <w:rsid w:val="00471A18"/>
    <w:rsid w:val="00496BE7"/>
    <w:rsid w:val="00503802"/>
    <w:rsid w:val="005139E2"/>
    <w:rsid w:val="00517B6C"/>
    <w:rsid w:val="00584500"/>
    <w:rsid w:val="005B6A91"/>
    <w:rsid w:val="005E1C03"/>
    <w:rsid w:val="00631C76"/>
    <w:rsid w:val="00637966"/>
    <w:rsid w:val="006517EF"/>
    <w:rsid w:val="00653B38"/>
    <w:rsid w:val="00677CD0"/>
    <w:rsid w:val="006A2A8E"/>
    <w:rsid w:val="006B457B"/>
    <w:rsid w:val="006F1A0A"/>
    <w:rsid w:val="006F358E"/>
    <w:rsid w:val="007301E4"/>
    <w:rsid w:val="00730799"/>
    <w:rsid w:val="007C2FBB"/>
    <w:rsid w:val="007E127F"/>
    <w:rsid w:val="007E222D"/>
    <w:rsid w:val="007F0431"/>
    <w:rsid w:val="007F7454"/>
    <w:rsid w:val="00820B8C"/>
    <w:rsid w:val="00821F54"/>
    <w:rsid w:val="00850F04"/>
    <w:rsid w:val="008778B9"/>
    <w:rsid w:val="008951ED"/>
    <w:rsid w:val="008B7795"/>
    <w:rsid w:val="008C0DAA"/>
    <w:rsid w:val="008C188A"/>
    <w:rsid w:val="008C60D6"/>
    <w:rsid w:val="00913185"/>
    <w:rsid w:val="00916FDC"/>
    <w:rsid w:val="00920C6A"/>
    <w:rsid w:val="009A1695"/>
    <w:rsid w:val="009B01AD"/>
    <w:rsid w:val="00A451FA"/>
    <w:rsid w:val="00A67F5B"/>
    <w:rsid w:val="00A8119B"/>
    <w:rsid w:val="00AA088C"/>
    <w:rsid w:val="00AC6236"/>
    <w:rsid w:val="00B310B4"/>
    <w:rsid w:val="00B3603A"/>
    <w:rsid w:val="00B50F96"/>
    <w:rsid w:val="00B8260C"/>
    <w:rsid w:val="00B92428"/>
    <w:rsid w:val="00BA2BB9"/>
    <w:rsid w:val="00BB426D"/>
    <w:rsid w:val="00C06F6C"/>
    <w:rsid w:val="00C118C4"/>
    <w:rsid w:val="00C2595E"/>
    <w:rsid w:val="00C421AE"/>
    <w:rsid w:val="00C44604"/>
    <w:rsid w:val="00C4688C"/>
    <w:rsid w:val="00C53FFD"/>
    <w:rsid w:val="00C57699"/>
    <w:rsid w:val="00C71017"/>
    <w:rsid w:val="00C77601"/>
    <w:rsid w:val="00C96E9A"/>
    <w:rsid w:val="00CE6147"/>
    <w:rsid w:val="00D13EC0"/>
    <w:rsid w:val="00D17F18"/>
    <w:rsid w:val="00D509EE"/>
    <w:rsid w:val="00D62D4A"/>
    <w:rsid w:val="00D66B2F"/>
    <w:rsid w:val="00D71CE0"/>
    <w:rsid w:val="00D76E95"/>
    <w:rsid w:val="00D8360B"/>
    <w:rsid w:val="00DC029B"/>
    <w:rsid w:val="00DF6E75"/>
    <w:rsid w:val="00E36503"/>
    <w:rsid w:val="00E67998"/>
    <w:rsid w:val="00EB6A9E"/>
    <w:rsid w:val="00ED40E7"/>
    <w:rsid w:val="00F06320"/>
    <w:rsid w:val="00F249B5"/>
    <w:rsid w:val="00F25126"/>
    <w:rsid w:val="00F32E8F"/>
    <w:rsid w:val="00F46E86"/>
    <w:rsid w:val="00F50010"/>
    <w:rsid w:val="00F77890"/>
    <w:rsid w:val="00F95DC7"/>
    <w:rsid w:val="00FC769E"/>
    <w:rsid w:val="00FD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AF05-5B07-4D93-A860-396EE1A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39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9B0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939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1722-C8AB-4285-9821-C3FE879D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pbarrett</dc:creator>
  <cp:keywords/>
  <dc:description/>
  <cp:lastModifiedBy>pbarrett</cp:lastModifiedBy>
  <cp:revision>2</cp:revision>
  <cp:lastPrinted>2018-10-15T12:20:00Z</cp:lastPrinted>
  <dcterms:created xsi:type="dcterms:W3CDTF">2019-03-19T12:06:00Z</dcterms:created>
  <dcterms:modified xsi:type="dcterms:W3CDTF">2019-03-19T12:06:00Z</dcterms:modified>
</cp:coreProperties>
</file>