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84" w:rsidRDefault="002939B0" w:rsidP="008778B9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Math 2</w:t>
      </w:r>
      <w:r w:rsidR="002B0C84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</w:p>
    <w:p w:rsidR="00C53FFD" w:rsidRDefault="0015115C" w:rsidP="008778B9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Units 4/5</w:t>
      </w:r>
      <w:r w:rsidR="002B0C84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D509EE">
        <w:rPr>
          <w:rFonts w:ascii="Times New Roman" w:hAnsi="Times New Roman" w:cs="Times New Roman"/>
          <w:b/>
          <w:noProof/>
          <w:sz w:val="40"/>
          <w:szCs w:val="40"/>
        </w:rPr>
        <w:t>–</w:t>
      </w:r>
      <w:r w:rsidR="00B92428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7F0431">
        <w:rPr>
          <w:rFonts w:ascii="Times New Roman" w:hAnsi="Times New Roman" w:cs="Times New Roman"/>
          <w:b/>
          <w:noProof/>
          <w:sz w:val="40"/>
          <w:szCs w:val="40"/>
        </w:rPr>
        <w:t>Quadratic Functions</w:t>
      </w:r>
    </w:p>
    <w:tbl>
      <w:tblPr>
        <w:tblStyle w:val="TableGrid"/>
        <w:tblpPr w:leftFromText="180" w:rightFromText="180" w:vertAnchor="text" w:horzAnchor="margin" w:tblpXSpec="center" w:tblpY="435"/>
        <w:tblW w:w="10560" w:type="dxa"/>
        <w:tblLayout w:type="fixed"/>
        <w:tblLook w:val="04A0" w:firstRow="1" w:lastRow="0" w:firstColumn="1" w:lastColumn="0" w:noHBand="0" w:noVBand="1"/>
      </w:tblPr>
      <w:tblGrid>
        <w:gridCol w:w="1464"/>
        <w:gridCol w:w="1044"/>
        <w:gridCol w:w="4178"/>
        <w:gridCol w:w="3874"/>
      </w:tblGrid>
      <w:tr w:rsidR="008778B9" w:rsidRPr="000750CB" w:rsidTr="008778B9">
        <w:trPr>
          <w:trHeight w:val="326"/>
        </w:trPr>
        <w:tc>
          <w:tcPr>
            <w:tcW w:w="1464" w:type="dxa"/>
            <w:shd w:val="clear" w:color="auto" w:fill="D5DCE4" w:themeFill="text2" w:themeFillTint="33"/>
          </w:tcPr>
          <w:p w:rsidR="008778B9" w:rsidRPr="000750CB" w:rsidRDefault="008778B9" w:rsidP="0087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1044" w:type="dxa"/>
            <w:shd w:val="clear" w:color="auto" w:fill="D5DCE4" w:themeFill="text2" w:themeFillTint="33"/>
          </w:tcPr>
          <w:p w:rsidR="008778B9" w:rsidRPr="000750CB" w:rsidRDefault="008778B9" w:rsidP="0087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4178" w:type="dxa"/>
            <w:shd w:val="clear" w:color="auto" w:fill="D5DCE4" w:themeFill="text2" w:themeFillTint="33"/>
          </w:tcPr>
          <w:p w:rsidR="008778B9" w:rsidRPr="000750CB" w:rsidRDefault="008778B9" w:rsidP="0087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3874" w:type="dxa"/>
            <w:shd w:val="clear" w:color="auto" w:fill="D5DCE4" w:themeFill="text2" w:themeFillTint="33"/>
          </w:tcPr>
          <w:p w:rsidR="008778B9" w:rsidRPr="000750CB" w:rsidRDefault="008778B9" w:rsidP="0087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Classwork</w:t>
            </w:r>
          </w:p>
        </w:tc>
      </w:tr>
      <w:tr w:rsidR="008778B9" w:rsidRPr="000750CB" w:rsidTr="00243483">
        <w:trPr>
          <w:trHeight w:hRule="exact" w:val="2383"/>
        </w:trPr>
        <w:tc>
          <w:tcPr>
            <w:tcW w:w="1464" w:type="dxa"/>
            <w:vAlign w:val="center"/>
          </w:tcPr>
          <w:p w:rsidR="008778B9" w:rsidRDefault="008778B9" w:rsidP="008778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1044" w:type="dxa"/>
            <w:vAlign w:val="center"/>
          </w:tcPr>
          <w:p w:rsidR="008778B9" w:rsidRDefault="000F36C3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B92428">
              <w:rPr>
                <w:rFonts w:ascii="Times New Roman" w:hAnsi="Times New Roman" w:cs="Times New Roman"/>
              </w:rPr>
              <w:t>.</w:t>
            </w:r>
          </w:p>
          <w:p w:rsidR="008778B9" w:rsidRDefault="000F36C3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11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="00820B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78" w:type="dxa"/>
            <w:vAlign w:val="center"/>
          </w:tcPr>
          <w:p w:rsidR="002B6889" w:rsidRDefault="0053691B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introduction to quadratic functions, designed to elicit representations and surface a new type of pattern and change</w:t>
            </w:r>
          </w:p>
          <w:p w:rsidR="00243483" w:rsidRDefault="00243483" w:rsidP="008778B9">
            <w:pPr>
              <w:rPr>
                <w:rFonts w:ascii="Times New Roman" w:hAnsi="Times New Roman" w:cs="Times New Roman"/>
              </w:rPr>
            </w:pPr>
          </w:p>
          <w:p w:rsidR="00243483" w:rsidRDefault="00243483" w:rsidP="008778B9">
            <w:pPr>
              <w:rPr>
                <w:rFonts w:ascii="Times New Roman" w:hAnsi="Times New Roman" w:cs="Times New Roman"/>
              </w:rPr>
            </w:pPr>
            <w:r w:rsidRPr="00DF6E75">
              <w:rPr>
                <w:rFonts w:ascii="Times New Roman" w:hAnsi="Times New Roman" w:cs="Times New Roman"/>
              </w:rPr>
              <w:t>Solidification of quadratic functions begins as quadratic patterns are examined in multiple representations and contrasted with</w:t>
            </w:r>
          </w:p>
          <w:p w:rsidR="00243483" w:rsidRDefault="00243483" w:rsidP="008778B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linear</w:t>
            </w:r>
            <w:proofErr w:type="gramEnd"/>
            <w:r>
              <w:rPr>
                <w:rFonts w:ascii="Times New Roman" w:hAnsi="Times New Roman" w:cs="Times New Roman"/>
              </w:rPr>
              <w:t xml:space="preserve"> relationships.</w:t>
            </w:r>
          </w:p>
        </w:tc>
        <w:tc>
          <w:tcPr>
            <w:tcW w:w="3874" w:type="dxa"/>
            <w:vAlign w:val="center"/>
          </w:tcPr>
          <w:p w:rsidR="0053691B" w:rsidRDefault="0053691B" w:rsidP="00536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 Something to Talk About</w:t>
            </w:r>
          </w:p>
          <w:p w:rsidR="00BB426D" w:rsidRDefault="0053691B" w:rsidP="00536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1-4</w:t>
            </w:r>
          </w:p>
          <w:p w:rsidR="00243483" w:rsidRDefault="00243483" w:rsidP="0053691B">
            <w:pPr>
              <w:rPr>
                <w:rFonts w:ascii="Times New Roman" w:hAnsi="Times New Roman" w:cs="Times New Roman"/>
              </w:rPr>
            </w:pPr>
          </w:p>
          <w:p w:rsidR="00243483" w:rsidRDefault="00243483" w:rsidP="00243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I Rule</w:t>
            </w:r>
          </w:p>
          <w:p w:rsidR="00243483" w:rsidRDefault="00243483" w:rsidP="00243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5-9</w:t>
            </w:r>
          </w:p>
        </w:tc>
      </w:tr>
      <w:tr w:rsidR="008778B9" w:rsidRPr="000750CB" w:rsidTr="007F7454">
        <w:trPr>
          <w:trHeight w:hRule="exact" w:val="817"/>
        </w:trPr>
        <w:tc>
          <w:tcPr>
            <w:tcW w:w="1464" w:type="dxa"/>
            <w:vAlign w:val="center"/>
          </w:tcPr>
          <w:p w:rsidR="008778B9" w:rsidRDefault="008778B9" w:rsidP="008778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1044" w:type="dxa"/>
            <w:vAlign w:val="center"/>
          </w:tcPr>
          <w:p w:rsidR="008778B9" w:rsidRDefault="000F36C3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8778B9">
              <w:rPr>
                <w:rFonts w:ascii="Times New Roman" w:hAnsi="Times New Roman" w:cs="Times New Roman"/>
              </w:rPr>
              <w:t>.</w:t>
            </w:r>
          </w:p>
          <w:p w:rsidR="008778B9" w:rsidRDefault="000F36C3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  <w:r w:rsidR="006F35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78" w:type="dxa"/>
            <w:vAlign w:val="center"/>
          </w:tcPr>
          <w:p w:rsidR="000176D7" w:rsidRDefault="0053691B" w:rsidP="00243483">
            <w:pPr>
              <w:rPr>
                <w:rFonts w:ascii="Times New Roman" w:hAnsi="Times New Roman" w:cs="Times New Roman"/>
              </w:rPr>
            </w:pPr>
            <w:r w:rsidRPr="00DF6E75">
              <w:rPr>
                <w:rFonts w:ascii="Times New Roman" w:hAnsi="Times New Roman" w:cs="Times New Roman"/>
              </w:rPr>
              <w:t xml:space="preserve"> </w:t>
            </w:r>
            <w:r w:rsidR="00243483" w:rsidRPr="00DF6E75">
              <w:rPr>
                <w:rFonts w:ascii="Times New Roman" w:hAnsi="Times New Roman" w:cs="Times New Roman"/>
              </w:rPr>
              <w:t xml:space="preserve"> Focus specifically on the nature of change between values in a quadratic being linear.</w:t>
            </w:r>
          </w:p>
        </w:tc>
        <w:tc>
          <w:tcPr>
            <w:tcW w:w="3874" w:type="dxa"/>
            <w:vAlign w:val="center"/>
          </w:tcPr>
          <w:p w:rsidR="00243483" w:rsidRDefault="00243483" w:rsidP="00243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 Scott’s Macho March</w:t>
            </w:r>
          </w:p>
          <w:p w:rsidR="00BB426D" w:rsidRPr="00D71CE0" w:rsidRDefault="00243483" w:rsidP="002434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Pages 11-15</w:t>
            </w:r>
          </w:p>
        </w:tc>
      </w:tr>
      <w:tr w:rsidR="008778B9" w:rsidRPr="000750CB" w:rsidTr="00243483">
        <w:trPr>
          <w:trHeight w:hRule="exact" w:val="1870"/>
        </w:trPr>
        <w:tc>
          <w:tcPr>
            <w:tcW w:w="1464" w:type="dxa"/>
            <w:vAlign w:val="center"/>
          </w:tcPr>
          <w:p w:rsidR="008778B9" w:rsidRDefault="008778B9" w:rsidP="008778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1044" w:type="dxa"/>
            <w:vAlign w:val="center"/>
          </w:tcPr>
          <w:p w:rsidR="008778B9" w:rsidRDefault="000F36C3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8778B9">
              <w:rPr>
                <w:rFonts w:ascii="Times New Roman" w:hAnsi="Times New Roman" w:cs="Times New Roman"/>
              </w:rPr>
              <w:t>.</w:t>
            </w:r>
          </w:p>
          <w:p w:rsidR="008778B9" w:rsidRDefault="00824730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4178" w:type="dxa"/>
            <w:vAlign w:val="center"/>
          </w:tcPr>
          <w:p w:rsidR="00243483" w:rsidRDefault="00243483" w:rsidP="00243483">
            <w:pPr>
              <w:rPr>
                <w:rFonts w:ascii="Times New Roman" w:hAnsi="Times New Roman" w:cs="Times New Roman"/>
              </w:rPr>
            </w:pPr>
            <w:r w:rsidRPr="00DF6E75">
              <w:rPr>
                <w:rFonts w:ascii="Times New Roman" w:hAnsi="Times New Roman" w:cs="Times New Roman"/>
              </w:rPr>
              <w:t>Focus on maximum/minimum point as well as domain and range for quadratics.</w:t>
            </w:r>
          </w:p>
          <w:p w:rsidR="00243483" w:rsidRDefault="00243483" w:rsidP="00243483">
            <w:pPr>
              <w:rPr>
                <w:rFonts w:ascii="Times New Roman" w:hAnsi="Times New Roman" w:cs="Times New Roman"/>
              </w:rPr>
            </w:pPr>
          </w:p>
          <w:p w:rsidR="00243483" w:rsidRDefault="00243483" w:rsidP="00243483">
            <w:pPr>
              <w:rPr>
                <w:rFonts w:ascii="Times New Roman" w:hAnsi="Times New Roman" w:cs="Times New Roman"/>
              </w:rPr>
            </w:pPr>
            <w:r w:rsidRPr="00DF6E75">
              <w:rPr>
                <w:rFonts w:ascii="Times New Roman" w:hAnsi="Times New Roman" w:cs="Times New Roman"/>
              </w:rPr>
              <w:t>Comparing quadratic and exponential functions to clarify and distinguish between each type of growth as well as how that growth appears in each of their representations.</w:t>
            </w:r>
          </w:p>
          <w:p w:rsidR="008778B9" w:rsidRPr="00311584" w:rsidRDefault="008778B9" w:rsidP="002434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4" w:type="dxa"/>
            <w:vAlign w:val="center"/>
          </w:tcPr>
          <w:p w:rsidR="00243483" w:rsidRDefault="00243483" w:rsidP="00243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 Rabbit Run</w:t>
            </w:r>
          </w:p>
          <w:p w:rsidR="00243483" w:rsidRDefault="00243483" w:rsidP="00243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17-21</w:t>
            </w:r>
          </w:p>
          <w:p w:rsidR="00243483" w:rsidRDefault="00243483" w:rsidP="00243483">
            <w:pPr>
              <w:rPr>
                <w:rFonts w:ascii="Times New Roman" w:hAnsi="Times New Roman" w:cs="Times New Roman"/>
              </w:rPr>
            </w:pPr>
          </w:p>
          <w:p w:rsidR="00243483" w:rsidRDefault="00243483" w:rsidP="00243483">
            <w:pPr>
              <w:rPr>
                <w:rFonts w:ascii="Times New Roman" w:hAnsi="Times New Roman" w:cs="Times New Roman"/>
              </w:rPr>
            </w:pPr>
            <w:r w:rsidRPr="006B457B">
              <w:rPr>
                <w:rFonts w:ascii="Times New Roman" w:hAnsi="Times New Roman" w:cs="Times New Roman"/>
              </w:rPr>
              <w:t>1.5 The Tortoise and The Hare</w:t>
            </w:r>
          </w:p>
          <w:p w:rsidR="00243483" w:rsidRPr="00201552" w:rsidRDefault="00243483" w:rsidP="00243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23-26</w:t>
            </w:r>
          </w:p>
          <w:p w:rsidR="00BB426D" w:rsidRPr="00311584" w:rsidRDefault="00BB426D" w:rsidP="003C07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78B9" w:rsidRPr="000750CB" w:rsidTr="00243483">
        <w:trPr>
          <w:trHeight w:hRule="exact" w:val="2068"/>
        </w:trPr>
        <w:tc>
          <w:tcPr>
            <w:tcW w:w="1464" w:type="dxa"/>
            <w:vAlign w:val="center"/>
          </w:tcPr>
          <w:p w:rsidR="008778B9" w:rsidRPr="000750CB" w:rsidRDefault="008778B9" w:rsidP="008778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1044" w:type="dxa"/>
            <w:vAlign w:val="center"/>
          </w:tcPr>
          <w:p w:rsidR="008778B9" w:rsidRDefault="00824730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Mon</w:t>
            </w:r>
            <w:r w:rsidR="008778B9">
              <w:rPr>
                <w:rFonts w:ascii="Times New Roman" w:hAnsi="Times New Roman" w:cs="Times New Roman"/>
              </w:rPr>
              <w:t>.</w:t>
            </w:r>
          </w:p>
          <w:p w:rsidR="008778B9" w:rsidRPr="000750CB" w:rsidRDefault="00824730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4178" w:type="dxa"/>
            <w:vAlign w:val="center"/>
          </w:tcPr>
          <w:p w:rsidR="00243483" w:rsidRDefault="00243483" w:rsidP="00243483">
            <w:pPr>
              <w:rPr>
                <w:rFonts w:ascii="Times New Roman" w:hAnsi="Times New Roman" w:cs="Times New Roman"/>
              </w:rPr>
            </w:pPr>
            <w:r w:rsidRPr="00DF6E75">
              <w:rPr>
                <w:rFonts w:ascii="Times New Roman" w:hAnsi="Times New Roman" w:cs="Times New Roman"/>
              </w:rPr>
              <w:t>Incorporating quadratics with the understandings of linear and exponential functions.</w:t>
            </w:r>
          </w:p>
        </w:tc>
        <w:tc>
          <w:tcPr>
            <w:tcW w:w="3874" w:type="dxa"/>
            <w:vAlign w:val="center"/>
          </w:tcPr>
          <w:p w:rsidR="00243483" w:rsidRPr="006B457B" w:rsidRDefault="00243483" w:rsidP="00243483">
            <w:pPr>
              <w:rPr>
                <w:rFonts w:ascii="Times New Roman" w:hAnsi="Times New Roman" w:cs="Times New Roman"/>
              </w:rPr>
            </w:pPr>
            <w:r w:rsidRPr="006B457B">
              <w:rPr>
                <w:rFonts w:ascii="Times New Roman" w:hAnsi="Times New Roman" w:cs="Times New Roman"/>
              </w:rPr>
              <w:t>1.6 How Does it Grow</w:t>
            </w:r>
          </w:p>
          <w:p w:rsidR="00243483" w:rsidRDefault="00243483" w:rsidP="00243483">
            <w:pPr>
              <w:rPr>
                <w:rFonts w:ascii="Times New Roman" w:hAnsi="Times New Roman" w:cs="Times New Roman"/>
              </w:rPr>
            </w:pPr>
            <w:r w:rsidRPr="006B457B">
              <w:rPr>
                <w:rFonts w:ascii="Times New Roman" w:hAnsi="Times New Roman" w:cs="Times New Roman"/>
              </w:rPr>
              <w:t>Pages 27-34</w:t>
            </w:r>
          </w:p>
          <w:p w:rsidR="00243483" w:rsidRDefault="00243483" w:rsidP="00243483">
            <w:pPr>
              <w:rPr>
                <w:rFonts w:ascii="Times New Roman" w:hAnsi="Times New Roman" w:cs="Times New Roman"/>
              </w:rPr>
            </w:pPr>
          </w:p>
        </w:tc>
      </w:tr>
      <w:tr w:rsidR="008778B9" w:rsidRPr="000750CB" w:rsidTr="008778B9">
        <w:trPr>
          <w:trHeight w:val="557"/>
        </w:trPr>
        <w:tc>
          <w:tcPr>
            <w:tcW w:w="1464" w:type="dxa"/>
            <w:vAlign w:val="center"/>
          </w:tcPr>
          <w:p w:rsidR="008778B9" w:rsidRPr="000750CB" w:rsidRDefault="008778B9" w:rsidP="008778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044" w:type="dxa"/>
            <w:vAlign w:val="center"/>
          </w:tcPr>
          <w:p w:rsidR="008778B9" w:rsidRDefault="00824730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  <w:r w:rsidR="00A8119B">
              <w:rPr>
                <w:rFonts w:ascii="Times New Roman" w:hAnsi="Times New Roman" w:cs="Times New Roman"/>
              </w:rPr>
              <w:t>.</w:t>
            </w:r>
          </w:p>
          <w:p w:rsidR="008778B9" w:rsidRPr="000750CB" w:rsidRDefault="00824730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4178" w:type="dxa"/>
            <w:vAlign w:val="center"/>
          </w:tcPr>
          <w:p w:rsidR="00DF6E75" w:rsidRPr="00AA6041" w:rsidRDefault="00AA6041" w:rsidP="00B310B4">
            <w:pPr>
              <w:rPr>
                <w:rFonts w:ascii="Times New Roman" w:hAnsi="Times New Roman" w:cs="Times New Roman"/>
                <w:b/>
              </w:rPr>
            </w:pPr>
            <w:r w:rsidRPr="00AA6041">
              <w:rPr>
                <w:rFonts w:ascii="Times New Roman" w:hAnsi="Times New Roman" w:cs="Times New Roman"/>
                <w:b/>
              </w:rPr>
              <w:t>UNIT 4 QUIZ</w:t>
            </w:r>
          </w:p>
        </w:tc>
        <w:tc>
          <w:tcPr>
            <w:tcW w:w="3874" w:type="dxa"/>
            <w:vAlign w:val="center"/>
          </w:tcPr>
          <w:p w:rsidR="006B457B" w:rsidRPr="00201552" w:rsidRDefault="00AA6041" w:rsidP="00243483">
            <w:pPr>
              <w:rPr>
                <w:rFonts w:ascii="Times New Roman" w:hAnsi="Times New Roman" w:cs="Times New Roman"/>
              </w:rPr>
            </w:pPr>
            <w:r w:rsidRPr="00AA6041">
              <w:rPr>
                <w:rFonts w:ascii="Times New Roman" w:hAnsi="Times New Roman" w:cs="Times New Roman"/>
                <w:b/>
              </w:rPr>
              <w:t>UNIT 4 QUIZ</w:t>
            </w:r>
          </w:p>
        </w:tc>
      </w:tr>
      <w:tr w:rsidR="00B310B4" w:rsidRPr="000750CB" w:rsidTr="008778B9">
        <w:trPr>
          <w:trHeight w:val="629"/>
        </w:trPr>
        <w:tc>
          <w:tcPr>
            <w:tcW w:w="1464" w:type="dxa"/>
            <w:vAlign w:val="center"/>
          </w:tcPr>
          <w:p w:rsidR="00B310B4" w:rsidRDefault="00B310B4" w:rsidP="00B310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1044" w:type="dxa"/>
            <w:vAlign w:val="center"/>
          </w:tcPr>
          <w:p w:rsidR="00B310B4" w:rsidRDefault="00824730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Weds.</w:t>
            </w:r>
          </w:p>
          <w:p w:rsidR="00B310B4" w:rsidRDefault="008C60D6" w:rsidP="00DC0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C029B">
              <w:rPr>
                <w:rFonts w:ascii="Times New Roman" w:hAnsi="Times New Roman" w:cs="Times New Roman"/>
              </w:rPr>
              <w:t xml:space="preserve"> </w:t>
            </w:r>
            <w:r w:rsidR="00824730"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4178" w:type="dxa"/>
            <w:vAlign w:val="center"/>
          </w:tcPr>
          <w:p w:rsidR="00B310B4" w:rsidRPr="00DF6E75" w:rsidRDefault="00A624D3" w:rsidP="006A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Connecting transformations to quadratic functions and parabolas</w:t>
            </w:r>
          </w:p>
        </w:tc>
        <w:tc>
          <w:tcPr>
            <w:tcW w:w="3874" w:type="dxa"/>
            <w:vAlign w:val="center"/>
          </w:tcPr>
          <w:p w:rsidR="006B457B" w:rsidRDefault="00AB14E1" w:rsidP="00243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 Transformers:  Shifty y’s </w:t>
            </w:r>
          </w:p>
          <w:p w:rsidR="00AB14E1" w:rsidRDefault="00AB14E1" w:rsidP="00243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1-6</w:t>
            </w:r>
          </w:p>
        </w:tc>
      </w:tr>
      <w:tr w:rsidR="00B310B4" w:rsidRPr="000750CB" w:rsidTr="008778B9">
        <w:trPr>
          <w:trHeight w:val="620"/>
        </w:trPr>
        <w:tc>
          <w:tcPr>
            <w:tcW w:w="1464" w:type="dxa"/>
            <w:vAlign w:val="center"/>
          </w:tcPr>
          <w:p w:rsidR="00B310B4" w:rsidRPr="000750CB" w:rsidRDefault="00B310B4" w:rsidP="00B310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1044" w:type="dxa"/>
            <w:vAlign w:val="center"/>
          </w:tcPr>
          <w:p w:rsidR="00B310B4" w:rsidRDefault="00824730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B310B4">
              <w:rPr>
                <w:rFonts w:ascii="Times New Roman" w:hAnsi="Times New Roman" w:cs="Times New Roman"/>
              </w:rPr>
              <w:t>.</w:t>
            </w:r>
          </w:p>
          <w:p w:rsidR="00B310B4" w:rsidRPr="000750CB" w:rsidRDefault="00824730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3/7</w:t>
            </w:r>
          </w:p>
        </w:tc>
        <w:tc>
          <w:tcPr>
            <w:tcW w:w="4178" w:type="dxa"/>
            <w:vAlign w:val="center"/>
          </w:tcPr>
          <w:p w:rsidR="00F77890" w:rsidRPr="003C07D7" w:rsidRDefault="00A624D3" w:rsidP="00B31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with vertex form of a quadratic, connecting the components to transformations</w:t>
            </w:r>
          </w:p>
        </w:tc>
        <w:tc>
          <w:tcPr>
            <w:tcW w:w="3874" w:type="dxa"/>
            <w:vAlign w:val="center"/>
          </w:tcPr>
          <w:p w:rsidR="006B457B" w:rsidRDefault="00A624D3" w:rsidP="00CE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Transformers:  More Than Meets the y’s</w:t>
            </w:r>
          </w:p>
          <w:p w:rsidR="00A624D3" w:rsidRPr="008B6933" w:rsidRDefault="00A624D3" w:rsidP="00CE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7-12</w:t>
            </w:r>
          </w:p>
        </w:tc>
      </w:tr>
      <w:tr w:rsidR="0025666A" w:rsidRPr="000750CB" w:rsidTr="008778B9">
        <w:trPr>
          <w:trHeight w:val="620"/>
        </w:trPr>
        <w:tc>
          <w:tcPr>
            <w:tcW w:w="1464" w:type="dxa"/>
            <w:vAlign w:val="center"/>
          </w:tcPr>
          <w:p w:rsidR="0025666A" w:rsidRDefault="0025666A" w:rsidP="00B310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1044" w:type="dxa"/>
            <w:vAlign w:val="center"/>
          </w:tcPr>
          <w:p w:rsidR="0025666A" w:rsidRDefault="00824730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25666A">
              <w:rPr>
                <w:rFonts w:ascii="Times New Roman" w:hAnsi="Times New Roman" w:cs="Times New Roman"/>
              </w:rPr>
              <w:t>.</w:t>
            </w:r>
          </w:p>
          <w:p w:rsidR="00311584" w:rsidRDefault="00824730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3/8</w:t>
            </w:r>
          </w:p>
          <w:p w:rsidR="0025666A" w:rsidRDefault="0025666A" w:rsidP="00B3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vAlign w:val="center"/>
          </w:tcPr>
          <w:p w:rsidR="0025666A" w:rsidRPr="00DF6E75" w:rsidRDefault="00C845CC" w:rsidP="00B31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 and algebraic approaches to completing the square</w:t>
            </w:r>
          </w:p>
        </w:tc>
        <w:tc>
          <w:tcPr>
            <w:tcW w:w="3874" w:type="dxa"/>
            <w:vAlign w:val="center"/>
          </w:tcPr>
          <w:p w:rsidR="006B457B" w:rsidRDefault="00C845CC" w:rsidP="00CE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 Building the Perfect Square</w:t>
            </w:r>
          </w:p>
          <w:p w:rsidR="00C845CC" w:rsidRPr="006B457B" w:rsidRDefault="00C845CC" w:rsidP="00CE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13-18</w:t>
            </w:r>
          </w:p>
        </w:tc>
      </w:tr>
      <w:tr w:rsidR="0025666A" w:rsidRPr="000750CB" w:rsidTr="008778B9">
        <w:trPr>
          <w:trHeight w:val="620"/>
        </w:trPr>
        <w:tc>
          <w:tcPr>
            <w:tcW w:w="1464" w:type="dxa"/>
            <w:vAlign w:val="center"/>
          </w:tcPr>
          <w:p w:rsidR="0025666A" w:rsidRDefault="0025666A" w:rsidP="00B310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1044" w:type="dxa"/>
            <w:vAlign w:val="center"/>
          </w:tcPr>
          <w:p w:rsidR="0025666A" w:rsidRDefault="00824730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25666A">
              <w:rPr>
                <w:rFonts w:ascii="Times New Roman" w:hAnsi="Times New Roman" w:cs="Times New Roman"/>
              </w:rPr>
              <w:t>.</w:t>
            </w:r>
          </w:p>
          <w:p w:rsidR="00311584" w:rsidRDefault="00824730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3/11</w:t>
            </w:r>
          </w:p>
          <w:p w:rsidR="0025666A" w:rsidRDefault="0025666A" w:rsidP="00B3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vAlign w:val="center"/>
          </w:tcPr>
          <w:p w:rsidR="0025666A" w:rsidRPr="00DF6E75" w:rsidRDefault="00EB21BD" w:rsidP="00B31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 and algebraic approaches to completing the square</w:t>
            </w:r>
          </w:p>
        </w:tc>
        <w:tc>
          <w:tcPr>
            <w:tcW w:w="3874" w:type="dxa"/>
            <w:vAlign w:val="center"/>
          </w:tcPr>
          <w:p w:rsidR="006B457B" w:rsidRPr="00EB21BD" w:rsidRDefault="00EB21BD" w:rsidP="00CE6147">
            <w:pPr>
              <w:rPr>
                <w:rFonts w:ascii="Times New Roman" w:hAnsi="Times New Roman" w:cs="Times New Roman"/>
              </w:rPr>
            </w:pPr>
            <w:r w:rsidRPr="00EB21BD">
              <w:rPr>
                <w:rFonts w:ascii="Times New Roman" w:hAnsi="Times New Roman" w:cs="Times New Roman"/>
              </w:rPr>
              <w:t>2.4 A Square Deal</w:t>
            </w:r>
          </w:p>
          <w:p w:rsidR="00EB21BD" w:rsidRDefault="00EB21BD" w:rsidP="00CE6147">
            <w:pPr>
              <w:rPr>
                <w:rFonts w:ascii="Times New Roman" w:hAnsi="Times New Roman" w:cs="Times New Roman"/>
                <w:b/>
              </w:rPr>
            </w:pPr>
            <w:r w:rsidRPr="00EB21BD">
              <w:rPr>
                <w:rFonts w:ascii="Times New Roman" w:hAnsi="Times New Roman" w:cs="Times New Roman"/>
              </w:rPr>
              <w:t>Pages 19-24</w:t>
            </w:r>
          </w:p>
        </w:tc>
      </w:tr>
      <w:tr w:rsidR="00AC6236" w:rsidRPr="000750CB" w:rsidTr="008778B9">
        <w:trPr>
          <w:trHeight w:val="620"/>
        </w:trPr>
        <w:tc>
          <w:tcPr>
            <w:tcW w:w="1464" w:type="dxa"/>
            <w:vAlign w:val="center"/>
          </w:tcPr>
          <w:p w:rsidR="00AC6236" w:rsidRDefault="00AC6236" w:rsidP="00B310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lastRenderedPageBreak/>
              <w:t>10</w:t>
            </w:r>
          </w:p>
        </w:tc>
        <w:tc>
          <w:tcPr>
            <w:tcW w:w="1044" w:type="dxa"/>
            <w:vAlign w:val="center"/>
          </w:tcPr>
          <w:p w:rsidR="00AC6236" w:rsidRDefault="00785DD5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  <w:r w:rsidR="00AC6236">
              <w:rPr>
                <w:rFonts w:ascii="Times New Roman" w:hAnsi="Times New Roman" w:cs="Times New Roman"/>
              </w:rPr>
              <w:t>.</w:t>
            </w:r>
          </w:p>
          <w:p w:rsidR="00AC6236" w:rsidRDefault="00785DD5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4178" w:type="dxa"/>
            <w:vAlign w:val="center"/>
          </w:tcPr>
          <w:p w:rsidR="00042187" w:rsidRPr="001427FF" w:rsidRDefault="001427FF" w:rsidP="00B310B4">
            <w:pPr>
              <w:rPr>
                <w:rFonts w:ascii="Times New Roman" w:hAnsi="Times New Roman" w:cs="Times New Roman"/>
              </w:rPr>
            </w:pPr>
            <w:r w:rsidRPr="001427FF">
              <w:rPr>
                <w:rFonts w:ascii="Times New Roman" w:hAnsi="Times New Roman" w:cs="Times New Roman"/>
              </w:rPr>
              <w:t>Visual and algebraic approaches to completing the square</w:t>
            </w:r>
          </w:p>
        </w:tc>
        <w:tc>
          <w:tcPr>
            <w:tcW w:w="3874" w:type="dxa"/>
            <w:vAlign w:val="center"/>
          </w:tcPr>
          <w:p w:rsidR="00AC6236" w:rsidRPr="001427FF" w:rsidRDefault="001427FF" w:rsidP="00CE6147">
            <w:pPr>
              <w:rPr>
                <w:rFonts w:ascii="Times New Roman" w:hAnsi="Times New Roman" w:cs="Times New Roman"/>
              </w:rPr>
            </w:pPr>
            <w:r w:rsidRPr="001427FF">
              <w:rPr>
                <w:rFonts w:ascii="Times New Roman" w:hAnsi="Times New Roman" w:cs="Times New Roman"/>
              </w:rPr>
              <w:t>2.5 Be There or Be Square</w:t>
            </w:r>
          </w:p>
          <w:p w:rsidR="001427FF" w:rsidRDefault="001427FF" w:rsidP="00CE6147">
            <w:pPr>
              <w:rPr>
                <w:rFonts w:ascii="Times New Roman" w:hAnsi="Times New Roman" w:cs="Times New Roman"/>
                <w:b/>
              </w:rPr>
            </w:pPr>
            <w:r w:rsidRPr="001427FF">
              <w:rPr>
                <w:rFonts w:ascii="Times New Roman" w:hAnsi="Times New Roman" w:cs="Times New Roman"/>
              </w:rPr>
              <w:t>Pages 25-32</w:t>
            </w:r>
          </w:p>
        </w:tc>
      </w:tr>
      <w:tr w:rsidR="00785DD5" w:rsidRPr="000750CB" w:rsidTr="008778B9">
        <w:trPr>
          <w:trHeight w:val="620"/>
        </w:trPr>
        <w:tc>
          <w:tcPr>
            <w:tcW w:w="1464" w:type="dxa"/>
            <w:vAlign w:val="center"/>
          </w:tcPr>
          <w:p w:rsidR="00785DD5" w:rsidRDefault="00785DD5" w:rsidP="00B310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</w:t>
            </w:r>
          </w:p>
        </w:tc>
        <w:tc>
          <w:tcPr>
            <w:tcW w:w="1044" w:type="dxa"/>
            <w:vAlign w:val="center"/>
          </w:tcPr>
          <w:p w:rsidR="00785DD5" w:rsidRDefault="00785DD5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Weds.</w:t>
            </w:r>
          </w:p>
          <w:p w:rsidR="00785DD5" w:rsidRDefault="00785DD5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3/13</w:t>
            </w:r>
          </w:p>
        </w:tc>
        <w:tc>
          <w:tcPr>
            <w:tcW w:w="4178" w:type="dxa"/>
            <w:vAlign w:val="center"/>
          </w:tcPr>
          <w:p w:rsidR="00785DD5" w:rsidRPr="00EB6CFA" w:rsidRDefault="00EB6CFA" w:rsidP="00B310B4">
            <w:pPr>
              <w:rPr>
                <w:rFonts w:ascii="Times New Roman" w:hAnsi="Times New Roman" w:cs="Times New Roman"/>
              </w:rPr>
            </w:pPr>
            <w:r w:rsidRPr="00EB6CFA">
              <w:rPr>
                <w:rFonts w:ascii="Times New Roman" w:hAnsi="Times New Roman" w:cs="Times New Roman"/>
              </w:rPr>
              <w:t>Connecting the factored and expanded forms of a quadratic</w:t>
            </w:r>
          </w:p>
        </w:tc>
        <w:tc>
          <w:tcPr>
            <w:tcW w:w="3874" w:type="dxa"/>
            <w:vAlign w:val="center"/>
          </w:tcPr>
          <w:p w:rsidR="00785DD5" w:rsidRPr="0001300A" w:rsidRDefault="0001300A" w:rsidP="00CE6147">
            <w:pPr>
              <w:rPr>
                <w:rFonts w:ascii="Times New Roman" w:hAnsi="Times New Roman" w:cs="Times New Roman"/>
              </w:rPr>
            </w:pPr>
            <w:r w:rsidRPr="0001300A">
              <w:rPr>
                <w:rFonts w:ascii="Times New Roman" w:hAnsi="Times New Roman" w:cs="Times New Roman"/>
              </w:rPr>
              <w:t xml:space="preserve">2.6 Factor </w:t>
            </w:r>
            <w:proofErr w:type="spellStart"/>
            <w:r w:rsidRPr="0001300A">
              <w:rPr>
                <w:rFonts w:ascii="Times New Roman" w:hAnsi="Times New Roman" w:cs="Times New Roman"/>
              </w:rPr>
              <w:t>Fixin</w:t>
            </w:r>
            <w:proofErr w:type="spellEnd"/>
            <w:r w:rsidRPr="0001300A">
              <w:rPr>
                <w:rFonts w:ascii="Times New Roman" w:hAnsi="Times New Roman" w:cs="Times New Roman"/>
              </w:rPr>
              <w:t>’</w:t>
            </w:r>
          </w:p>
          <w:p w:rsidR="0001300A" w:rsidRDefault="0001300A" w:rsidP="00CE6147">
            <w:pPr>
              <w:rPr>
                <w:rFonts w:ascii="Times New Roman" w:hAnsi="Times New Roman" w:cs="Times New Roman"/>
                <w:b/>
              </w:rPr>
            </w:pPr>
            <w:r w:rsidRPr="0001300A">
              <w:rPr>
                <w:rFonts w:ascii="Times New Roman" w:hAnsi="Times New Roman" w:cs="Times New Roman"/>
              </w:rPr>
              <w:t>Pages 33-38</w:t>
            </w:r>
          </w:p>
        </w:tc>
      </w:tr>
      <w:tr w:rsidR="00785DD5" w:rsidRPr="000750CB" w:rsidTr="008778B9">
        <w:trPr>
          <w:trHeight w:val="620"/>
        </w:trPr>
        <w:tc>
          <w:tcPr>
            <w:tcW w:w="1464" w:type="dxa"/>
            <w:vAlign w:val="center"/>
          </w:tcPr>
          <w:p w:rsidR="00785DD5" w:rsidRDefault="00785DD5" w:rsidP="00B310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</w:t>
            </w:r>
          </w:p>
        </w:tc>
        <w:tc>
          <w:tcPr>
            <w:tcW w:w="1044" w:type="dxa"/>
            <w:vAlign w:val="center"/>
          </w:tcPr>
          <w:p w:rsidR="00785DD5" w:rsidRDefault="00785DD5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Thurs.</w:t>
            </w:r>
          </w:p>
          <w:p w:rsidR="00785DD5" w:rsidRDefault="00785DD5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3/14</w:t>
            </w:r>
          </w:p>
        </w:tc>
        <w:tc>
          <w:tcPr>
            <w:tcW w:w="4178" w:type="dxa"/>
            <w:vAlign w:val="center"/>
          </w:tcPr>
          <w:p w:rsidR="00785DD5" w:rsidRPr="00EB6CFA" w:rsidRDefault="00EB6CFA" w:rsidP="00B310B4">
            <w:pPr>
              <w:rPr>
                <w:rFonts w:ascii="Times New Roman" w:hAnsi="Times New Roman" w:cs="Times New Roman"/>
              </w:rPr>
            </w:pPr>
            <w:r w:rsidRPr="00EB6CFA">
              <w:rPr>
                <w:rFonts w:ascii="Times New Roman" w:hAnsi="Times New Roman" w:cs="Times New Roman"/>
              </w:rPr>
              <w:t>Connecting the factored and expanded or standard forms of a quadratic</w:t>
            </w:r>
          </w:p>
        </w:tc>
        <w:tc>
          <w:tcPr>
            <w:tcW w:w="3874" w:type="dxa"/>
            <w:vAlign w:val="center"/>
          </w:tcPr>
          <w:p w:rsidR="00785DD5" w:rsidRPr="0001300A" w:rsidRDefault="0001300A" w:rsidP="00CE6147">
            <w:pPr>
              <w:rPr>
                <w:rFonts w:ascii="Times New Roman" w:hAnsi="Times New Roman" w:cs="Times New Roman"/>
              </w:rPr>
            </w:pPr>
            <w:r w:rsidRPr="0001300A">
              <w:rPr>
                <w:rFonts w:ascii="Times New Roman" w:hAnsi="Times New Roman" w:cs="Times New Roman"/>
              </w:rPr>
              <w:t>2.7 The x Factor</w:t>
            </w:r>
          </w:p>
          <w:p w:rsidR="0001300A" w:rsidRDefault="0001300A" w:rsidP="00CE6147">
            <w:pPr>
              <w:rPr>
                <w:rFonts w:ascii="Times New Roman" w:hAnsi="Times New Roman" w:cs="Times New Roman"/>
                <w:b/>
              </w:rPr>
            </w:pPr>
            <w:r w:rsidRPr="0001300A">
              <w:rPr>
                <w:rFonts w:ascii="Times New Roman" w:hAnsi="Times New Roman" w:cs="Times New Roman"/>
              </w:rPr>
              <w:t>Pages 39-44</w:t>
            </w:r>
          </w:p>
        </w:tc>
      </w:tr>
      <w:tr w:rsidR="00785DD5" w:rsidRPr="000750CB" w:rsidTr="008778B9">
        <w:trPr>
          <w:trHeight w:val="620"/>
        </w:trPr>
        <w:tc>
          <w:tcPr>
            <w:tcW w:w="1464" w:type="dxa"/>
            <w:vAlign w:val="center"/>
          </w:tcPr>
          <w:p w:rsidR="00785DD5" w:rsidRDefault="00785DD5" w:rsidP="00B310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13</w:t>
            </w:r>
          </w:p>
        </w:tc>
        <w:tc>
          <w:tcPr>
            <w:tcW w:w="1044" w:type="dxa"/>
            <w:vAlign w:val="center"/>
          </w:tcPr>
          <w:p w:rsidR="00785DD5" w:rsidRDefault="00785DD5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Fri.</w:t>
            </w:r>
          </w:p>
          <w:p w:rsidR="00785DD5" w:rsidRDefault="00785DD5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4178" w:type="dxa"/>
            <w:vAlign w:val="center"/>
          </w:tcPr>
          <w:p w:rsidR="00785DD5" w:rsidRPr="00EB6CFA" w:rsidRDefault="00EB6CFA" w:rsidP="00B310B4">
            <w:pPr>
              <w:rPr>
                <w:rFonts w:ascii="Times New Roman" w:hAnsi="Times New Roman" w:cs="Times New Roman"/>
              </w:rPr>
            </w:pPr>
            <w:r w:rsidRPr="00EB6CFA">
              <w:rPr>
                <w:rFonts w:ascii="Times New Roman" w:hAnsi="Times New Roman" w:cs="Times New Roman"/>
              </w:rPr>
              <w:t>Connecting the factored and expanded forms of a quadratic when a-value is not equal to one</w:t>
            </w:r>
          </w:p>
        </w:tc>
        <w:tc>
          <w:tcPr>
            <w:tcW w:w="3874" w:type="dxa"/>
            <w:vAlign w:val="center"/>
          </w:tcPr>
          <w:p w:rsidR="00785DD5" w:rsidRPr="0001300A" w:rsidRDefault="0001300A" w:rsidP="00CE6147">
            <w:pPr>
              <w:rPr>
                <w:rFonts w:ascii="Times New Roman" w:hAnsi="Times New Roman" w:cs="Times New Roman"/>
              </w:rPr>
            </w:pPr>
            <w:r w:rsidRPr="0001300A">
              <w:rPr>
                <w:rFonts w:ascii="Times New Roman" w:hAnsi="Times New Roman" w:cs="Times New Roman"/>
              </w:rPr>
              <w:t>2.8 The Wow Factor</w:t>
            </w:r>
          </w:p>
          <w:p w:rsidR="0001300A" w:rsidRDefault="0001300A" w:rsidP="00CE6147">
            <w:pPr>
              <w:rPr>
                <w:rFonts w:ascii="Times New Roman" w:hAnsi="Times New Roman" w:cs="Times New Roman"/>
                <w:b/>
              </w:rPr>
            </w:pPr>
            <w:r w:rsidRPr="0001300A">
              <w:rPr>
                <w:rFonts w:ascii="Times New Roman" w:hAnsi="Times New Roman" w:cs="Times New Roman"/>
              </w:rPr>
              <w:t>Pages 45-52</w:t>
            </w:r>
          </w:p>
        </w:tc>
      </w:tr>
      <w:tr w:rsidR="00785DD5" w:rsidRPr="000750CB" w:rsidTr="008778B9">
        <w:trPr>
          <w:trHeight w:val="620"/>
        </w:trPr>
        <w:tc>
          <w:tcPr>
            <w:tcW w:w="1464" w:type="dxa"/>
            <w:vAlign w:val="center"/>
          </w:tcPr>
          <w:p w:rsidR="00785DD5" w:rsidRDefault="001B2433" w:rsidP="00B310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14</w:t>
            </w:r>
          </w:p>
        </w:tc>
        <w:tc>
          <w:tcPr>
            <w:tcW w:w="1044" w:type="dxa"/>
            <w:vAlign w:val="center"/>
          </w:tcPr>
          <w:p w:rsidR="00785DD5" w:rsidRDefault="007363C6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Mon.</w:t>
            </w:r>
          </w:p>
          <w:p w:rsidR="007363C6" w:rsidRDefault="007363C6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3/18</w:t>
            </w:r>
          </w:p>
        </w:tc>
        <w:tc>
          <w:tcPr>
            <w:tcW w:w="4178" w:type="dxa"/>
            <w:vAlign w:val="center"/>
          </w:tcPr>
          <w:p w:rsidR="00785DD5" w:rsidRDefault="005003DA" w:rsidP="00B310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MIDTERM (UNITS 1-5)</w:t>
            </w:r>
            <w:r>
              <w:rPr>
                <w:rFonts w:ascii="Times New Roman" w:hAnsi="Times New Roman" w:cs="Times New Roman"/>
                <w:b/>
              </w:rPr>
              <w:t xml:space="preserve"> REVIEW</w:t>
            </w:r>
          </w:p>
        </w:tc>
        <w:tc>
          <w:tcPr>
            <w:tcW w:w="3874" w:type="dxa"/>
            <w:vAlign w:val="center"/>
          </w:tcPr>
          <w:p w:rsidR="00785DD5" w:rsidRDefault="005003DA" w:rsidP="00CE61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MIDTERM (UNITS 1-5)</w:t>
            </w:r>
            <w:r>
              <w:rPr>
                <w:rFonts w:ascii="Times New Roman" w:hAnsi="Times New Roman" w:cs="Times New Roman"/>
                <w:b/>
              </w:rPr>
              <w:t xml:space="preserve"> REVIEW</w:t>
            </w:r>
          </w:p>
        </w:tc>
      </w:tr>
      <w:tr w:rsidR="00785DD5" w:rsidRPr="000750CB" w:rsidTr="008778B9">
        <w:trPr>
          <w:trHeight w:val="620"/>
        </w:trPr>
        <w:tc>
          <w:tcPr>
            <w:tcW w:w="1464" w:type="dxa"/>
            <w:vAlign w:val="center"/>
          </w:tcPr>
          <w:p w:rsidR="00785DD5" w:rsidRDefault="001B2433" w:rsidP="00B310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</w:t>
            </w:r>
          </w:p>
        </w:tc>
        <w:tc>
          <w:tcPr>
            <w:tcW w:w="1044" w:type="dxa"/>
            <w:vAlign w:val="center"/>
          </w:tcPr>
          <w:p w:rsidR="00785DD5" w:rsidRDefault="007363C6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7363C6" w:rsidRDefault="007363C6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3/19</w:t>
            </w:r>
          </w:p>
        </w:tc>
        <w:tc>
          <w:tcPr>
            <w:tcW w:w="4178" w:type="dxa"/>
            <w:vAlign w:val="center"/>
          </w:tcPr>
          <w:p w:rsidR="00785DD5" w:rsidRDefault="005003DA" w:rsidP="00B310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MIDTERM (UNITS 1-5)</w:t>
            </w:r>
          </w:p>
        </w:tc>
        <w:tc>
          <w:tcPr>
            <w:tcW w:w="3874" w:type="dxa"/>
            <w:vAlign w:val="center"/>
          </w:tcPr>
          <w:p w:rsidR="00785DD5" w:rsidRDefault="005003DA" w:rsidP="00CE61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MIDTERM (UNITS 1-5)</w:t>
            </w:r>
          </w:p>
        </w:tc>
      </w:tr>
      <w:tr w:rsidR="004D595B" w:rsidRPr="000750CB" w:rsidTr="008778B9">
        <w:trPr>
          <w:trHeight w:val="620"/>
        </w:trPr>
        <w:tc>
          <w:tcPr>
            <w:tcW w:w="1464" w:type="dxa"/>
            <w:vAlign w:val="center"/>
          </w:tcPr>
          <w:p w:rsidR="004D595B" w:rsidRDefault="001B2433" w:rsidP="00B310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16</w:t>
            </w:r>
          </w:p>
        </w:tc>
        <w:tc>
          <w:tcPr>
            <w:tcW w:w="1044" w:type="dxa"/>
            <w:vAlign w:val="center"/>
          </w:tcPr>
          <w:p w:rsidR="004D595B" w:rsidRDefault="007363C6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Weds.</w:t>
            </w:r>
          </w:p>
          <w:p w:rsidR="007363C6" w:rsidRDefault="007363C6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3/20</w:t>
            </w:r>
          </w:p>
        </w:tc>
        <w:tc>
          <w:tcPr>
            <w:tcW w:w="4178" w:type="dxa"/>
            <w:vAlign w:val="center"/>
          </w:tcPr>
          <w:p w:rsidR="004D595B" w:rsidRPr="000A5588" w:rsidRDefault="000A5588" w:rsidP="00B310B4">
            <w:pPr>
              <w:rPr>
                <w:rFonts w:ascii="Times New Roman" w:hAnsi="Times New Roman" w:cs="Times New Roman"/>
              </w:rPr>
            </w:pPr>
            <w:r w:rsidRPr="000A5588">
              <w:rPr>
                <w:rFonts w:ascii="Times New Roman" w:hAnsi="Times New Roman" w:cs="Times New Roman"/>
              </w:rPr>
              <w:t>Building fluency in adding and subtracting polynomials</w:t>
            </w:r>
          </w:p>
        </w:tc>
        <w:tc>
          <w:tcPr>
            <w:tcW w:w="3874" w:type="dxa"/>
            <w:vAlign w:val="center"/>
          </w:tcPr>
          <w:p w:rsidR="004D595B" w:rsidRDefault="00386F93" w:rsidP="00CE6147">
            <w:pPr>
              <w:rPr>
                <w:rFonts w:ascii="Times New Roman" w:hAnsi="Times New Roman" w:cs="Times New Roman"/>
              </w:rPr>
            </w:pPr>
            <w:r w:rsidRPr="00386F93">
              <w:rPr>
                <w:rFonts w:ascii="Times New Roman" w:hAnsi="Times New Roman" w:cs="Times New Roman"/>
              </w:rPr>
              <w:t>3.3 It All Adds Up</w:t>
            </w:r>
          </w:p>
          <w:p w:rsidR="00386F93" w:rsidRPr="00386F93" w:rsidRDefault="00386F93" w:rsidP="00CE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53-58</w:t>
            </w:r>
          </w:p>
        </w:tc>
      </w:tr>
      <w:tr w:rsidR="004D595B" w:rsidRPr="000750CB" w:rsidTr="008778B9">
        <w:trPr>
          <w:trHeight w:val="620"/>
        </w:trPr>
        <w:tc>
          <w:tcPr>
            <w:tcW w:w="1464" w:type="dxa"/>
            <w:vAlign w:val="center"/>
          </w:tcPr>
          <w:p w:rsidR="004D595B" w:rsidRDefault="001B2433" w:rsidP="00B310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17</w:t>
            </w:r>
          </w:p>
        </w:tc>
        <w:tc>
          <w:tcPr>
            <w:tcW w:w="1044" w:type="dxa"/>
            <w:vAlign w:val="center"/>
          </w:tcPr>
          <w:p w:rsidR="004D595B" w:rsidRDefault="007363C6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Thurs.</w:t>
            </w:r>
          </w:p>
          <w:p w:rsidR="007363C6" w:rsidRDefault="007363C6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3/21</w:t>
            </w:r>
          </w:p>
        </w:tc>
        <w:tc>
          <w:tcPr>
            <w:tcW w:w="4178" w:type="dxa"/>
            <w:vAlign w:val="center"/>
          </w:tcPr>
          <w:p w:rsidR="004D595B" w:rsidRPr="000A5588" w:rsidRDefault="000A5588" w:rsidP="00B310B4">
            <w:pPr>
              <w:rPr>
                <w:rFonts w:ascii="Times New Roman" w:hAnsi="Times New Roman" w:cs="Times New Roman"/>
              </w:rPr>
            </w:pPr>
            <w:r w:rsidRPr="000A5588">
              <w:rPr>
                <w:rFonts w:ascii="Times New Roman" w:hAnsi="Times New Roman" w:cs="Times New Roman"/>
              </w:rPr>
              <w:t>Building fluency in multiplying polynomials</w:t>
            </w:r>
          </w:p>
        </w:tc>
        <w:tc>
          <w:tcPr>
            <w:tcW w:w="3874" w:type="dxa"/>
            <w:vAlign w:val="center"/>
          </w:tcPr>
          <w:p w:rsidR="004D595B" w:rsidRPr="00386F93" w:rsidRDefault="00386F93" w:rsidP="00CE6147">
            <w:pPr>
              <w:rPr>
                <w:rFonts w:ascii="Times New Roman" w:hAnsi="Times New Roman" w:cs="Times New Roman"/>
              </w:rPr>
            </w:pPr>
            <w:r w:rsidRPr="00386F93">
              <w:rPr>
                <w:rFonts w:ascii="Times New Roman" w:hAnsi="Times New Roman" w:cs="Times New Roman"/>
              </w:rPr>
              <w:t>3.4 Pascal’s Pride</w:t>
            </w:r>
          </w:p>
          <w:p w:rsidR="00386F93" w:rsidRDefault="00386F93" w:rsidP="00CE6147">
            <w:pPr>
              <w:rPr>
                <w:rFonts w:ascii="Times New Roman" w:hAnsi="Times New Roman" w:cs="Times New Roman"/>
                <w:b/>
              </w:rPr>
            </w:pPr>
            <w:r w:rsidRPr="00386F93">
              <w:rPr>
                <w:rFonts w:ascii="Times New Roman" w:hAnsi="Times New Roman" w:cs="Times New Roman"/>
              </w:rPr>
              <w:t>Pages 59-66</w:t>
            </w:r>
          </w:p>
        </w:tc>
      </w:tr>
      <w:tr w:rsidR="004D595B" w:rsidRPr="000750CB" w:rsidTr="008778B9">
        <w:trPr>
          <w:trHeight w:val="620"/>
        </w:trPr>
        <w:tc>
          <w:tcPr>
            <w:tcW w:w="1464" w:type="dxa"/>
            <w:vAlign w:val="center"/>
          </w:tcPr>
          <w:p w:rsidR="004D595B" w:rsidRDefault="001B2433" w:rsidP="00B310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18</w:t>
            </w:r>
          </w:p>
        </w:tc>
        <w:tc>
          <w:tcPr>
            <w:tcW w:w="1044" w:type="dxa"/>
            <w:vAlign w:val="center"/>
          </w:tcPr>
          <w:p w:rsidR="004D595B" w:rsidRDefault="007363C6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Fri.</w:t>
            </w:r>
          </w:p>
          <w:p w:rsidR="007363C6" w:rsidRDefault="007363C6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3/22</w:t>
            </w:r>
          </w:p>
        </w:tc>
        <w:tc>
          <w:tcPr>
            <w:tcW w:w="4178" w:type="dxa"/>
            <w:vAlign w:val="center"/>
          </w:tcPr>
          <w:p w:rsidR="004D595B" w:rsidRPr="000A5588" w:rsidRDefault="000A5588" w:rsidP="00B310B4">
            <w:pPr>
              <w:rPr>
                <w:rFonts w:ascii="Times New Roman" w:hAnsi="Times New Roman" w:cs="Times New Roman"/>
              </w:rPr>
            </w:pPr>
            <w:r w:rsidRPr="000A5588">
              <w:rPr>
                <w:rFonts w:ascii="Times New Roman" w:hAnsi="Times New Roman" w:cs="Times New Roman"/>
              </w:rPr>
              <w:t>Focus on the vertex and intercepts for quadratics</w:t>
            </w:r>
          </w:p>
        </w:tc>
        <w:tc>
          <w:tcPr>
            <w:tcW w:w="3874" w:type="dxa"/>
            <w:vAlign w:val="center"/>
          </w:tcPr>
          <w:p w:rsidR="004D595B" w:rsidRPr="00386F93" w:rsidRDefault="00386F93" w:rsidP="00CE6147">
            <w:pPr>
              <w:rPr>
                <w:rFonts w:ascii="Times New Roman" w:hAnsi="Times New Roman" w:cs="Times New Roman"/>
              </w:rPr>
            </w:pPr>
            <w:r w:rsidRPr="00386F93">
              <w:rPr>
                <w:rFonts w:ascii="Times New Roman" w:hAnsi="Times New Roman" w:cs="Times New Roman"/>
              </w:rPr>
              <w:t>2.9 Lining Up Quadratics</w:t>
            </w:r>
          </w:p>
          <w:p w:rsidR="00386F93" w:rsidRDefault="00386F93" w:rsidP="00CE6147">
            <w:pPr>
              <w:rPr>
                <w:rFonts w:ascii="Times New Roman" w:hAnsi="Times New Roman" w:cs="Times New Roman"/>
                <w:b/>
              </w:rPr>
            </w:pPr>
            <w:r w:rsidRPr="00386F93">
              <w:rPr>
                <w:rFonts w:ascii="Times New Roman" w:hAnsi="Times New Roman" w:cs="Times New Roman"/>
              </w:rPr>
              <w:t>Pages 67-74</w:t>
            </w:r>
          </w:p>
        </w:tc>
      </w:tr>
      <w:tr w:rsidR="004D595B" w:rsidRPr="000750CB" w:rsidTr="008778B9">
        <w:trPr>
          <w:trHeight w:val="620"/>
        </w:trPr>
        <w:tc>
          <w:tcPr>
            <w:tcW w:w="1464" w:type="dxa"/>
            <w:vAlign w:val="center"/>
          </w:tcPr>
          <w:p w:rsidR="004D595B" w:rsidRDefault="001B2433" w:rsidP="00B310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19</w:t>
            </w:r>
          </w:p>
        </w:tc>
        <w:tc>
          <w:tcPr>
            <w:tcW w:w="1044" w:type="dxa"/>
            <w:vAlign w:val="center"/>
          </w:tcPr>
          <w:p w:rsidR="004D595B" w:rsidRDefault="007363C6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Mon.</w:t>
            </w:r>
          </w:p>
          <w:p w:rsidR="007363C6" w:rsidRDefault="007363C6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3/25</w:t>
            </w:r>
          </w:p>
        </w:tc>
        <w:tc>
          <w:tcPr>
            <w:tcW w:w="4178" w:type="dxa"/>
            <w:vAlign w:val="center"/>
          </w:tcPr>
          <w:p w:rsidR="004D595B" w:rsidRPr="000A5588" w:rsidRDefault="000A5588" w:rsidP="00B310B4">
            <w:pPr>
              <w:rPr>
                <w:rFonts w:ascii="Times New Roman" w:hAnsi="Times New Roman" w:cs="Times New Roman"/>
              </w:rPr>
            </w:pPr>
            <w:bookmarkStart w:id="0" w:name="_GoBack"/>
            <w:r w:rsidRPr="000A5588">
              <w:rPr>
                <w:rFonts w:ascii="Times New Roman" w:hAnsi="Times New Roman" w:cs="Times New Roman"/>
              </w:rPr>
              <w:t>Building fluency in rewriting and connecting different forms of a quadratic</w:t>
            </w:r>
            <w:bookmarkEnd w:id="0"/>
          </w:p>
        </w:tc>
        <w:tc>
          <w:tcPr>
            <w:tcW w:w="3874" w:type="dxa"/>
            <w:vAlign w:val="center"/>
          </w:tcPr>
          <w:p w:rsidR="004D595B" w:rsidRPr="00386F93" w:rsidRDefault="00386F93" w:rsidP="00CE6147">
            <w:pPr>
              <w:rPr>
                <w:rFonts w:ascii="Times New Roman" w:hAnsi="Times New Roman" w:cs="Times New Roman"/>
              </w:rPr>
            </w:pPr>
            <w:r w:rsidRPr="00386F93">
              <w:rPr>
                <w:rFonts w:ascii="Times New Roman" w:hAnsi="Times New Roman" w:cs="Times New Roman"/>
              </w:rPr>
              <w:t>2.10 I’ve Got a Fill-in</w:t>
            </w:r>
          </w:p>
          <w:p w:rsidR="00386F93" w:rsidRDefault="00386F93" w:rsidP="00CE6147">
            <w:pPr>
              <w:rPr>
                <w:rFonts w:ascii="Times New Roman" w:hAnsi="Times New Roman" w:cs="Times New Roman"/>
                <w:b/>
              </w:rPr>
            </w:pPr>
            <w:r w:rsidRPr="00386F93">
              <w:rPr>
                <w:rFonts w:ascii="Times New Roman" w:hAnsi="Times New Roman" w:cs="Times New Roman"/>
              </w:rPr>
              <w:t>Pages 75-81</w:t>
            </w:r>
          </w:p>
        </w:tc>
      </w:tr>
      <w:tr w:rsidR="004D595B" w:rsidRPr="000750CB" w:rsidTr="008778B9">
        <w:trPr>
          <w:trHeight w:val="620"/>
        </w:trPr>
        <w:tc>
          <w:tcPr>
            <w:tcW w:w="1464" w:type="dxa"/>
            <w:vAlign w:val="center"/>
          </w:tcPr>
          <w:p w:rsidR="004D595B" w:rsidRDefault="001B2433" w:rsidP="00B310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20</w:t>
            </w:r>
          </w:p>
        </w:tc>
        <w:tc>
          <w:tcPr>
            <w:tcW w:w="1044" w:type="dxa"/>
            <w:vAlign w:val="center"/>
          </w:tcPr>
          <w:p w:rsidR="004D595B" w:rsidRDefault="007363C6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7363C6" w:rsidRDefault="007363C6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3/26</w:t>
            </w:r>
          </w:p>
        </w:tc>
        <w:tc>
          <w:tcPr>
            <w:tcW w:w="4178" w:type="dxa"/>
            <w:vAlign w:val="center"/>
          </w:tcPr>
          <w:p w:rsidR="004D595B" w:rsidRDefault="00386F93" w:rsidP="005003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5 QUIZ</w:t>
            </w:r>
          </w:p>
          <w:p w:rsidR="00386F93" w:rsidRDefault="00386F93" w:rsidP="005003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 of Quarter 3</w:t>
            </w:r>
          </w:p>
        </w:tc>
        <w:tc>
          <w:tcPr>
            <w:tcW w:w="3874" w:type="dxa"/>
            <w:vAlign w:val="center"/>
          </w:tcPr>
          <w:p w:rsidR="004D595B" w:rsidRDefault="00386F93" w:rsidP="00CE61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5 QUIZ</w:t>
            </w:r>
          </w:p>
          <w:p w:rsidR="00386F93" w:rsidRDefault="00386F93" w:rsidP="00CE61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 of Quarter 3</w:t>
            </w:r>
          </w:p>
        </w:tc>
      </w:tr>
    </w:tbl>
    <w:p w:rsidR="002939B0" w:rsidRDefault="002939B0" w:rsidP="002939B0">
      <w:pPr>
        <w:pStyle w:val="Heading1"/>
        <w:ind w:hanging="630"/>
        <w:jc w:val="center"/>
      </w:pPr>
      <w:r>
        <w:t xml:space="preserve">          </w:t>
      </w:r>
    </w:p>
    <w:p w:rsidR="003F1FE8" w:rsidRDefault="002A4E10"/>
    <w:p w:rsidR="00C71017" w:rsidRDefault="00C71017"/>
    <w:p w:rsidR="00C71017" w:rsidRPr="00C71017" w:rsidRDefault="00C71017">
      <w:pPr>
        <w:rPr>
          <w:sz w:val="52"/>
          <w:szCs w:val="52"/>
        </w:rPr>
      </w:pPr>
      <w:r w:rsidRPr="00C71017">
        <w:rPr>
          <w:sz w:val="52"/>
          <w:szCs w:val="52"/>
        </w:rPr>
        <w:t>Hot Lunch Tutorials</w:t>
      </w:r>
      <w:r>
        <w:rPr>
          <w:sz w:val="52"/>
          <w:szCs w:val="52"/>
        </w:rPr>
        <w:t>:  Tues (B) and Thurs (A)</w:t>
      </w:r>
    </w:p>
    <w:sectPr w:rsidR="00C71017" w:rsidRPr="00C71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B0"/>
    <w:rsid w:val="0001300A"/>
    <w:rsid w:val="000176D7"/>
    <w:rsid w:val="00035068"/>
    <w:rsid w:val="00042187"/>
    <w:rsid w:val="00072C89"/>
    <w:rsid w:val="00073A77"/>
    <w:rsid w:val="00090DFC"/>
    <w:rsid w:val="000A5588"/>
    <w:rsid w:val="000F36C3"/>
    <w:rsid w:val="000F5786"/>
    <w:rsid w:val="001427FF"/>
    <w:rsid w:val="0015115C"/>
    <w:rsid w:val="001B2433"/>
    <w:rsid w:val="00217BF8"/>
    <w:rsid w:val="00243483"/>
    <w:rsid w:val="0025666A"/>
    <w:rsid w:val="002939B0"/>
    <w:rsid w:val="0029520E"/>
    <w:rsid w:val="002959C7"/>
    <w:rsid w:val="002B0C84"/>
    <w:rsid w:val="002B6889"/>
    <w:rsid w:val="003041CA"/>
    <w:rsid w:val="00311584"/>
    <w:rsid w:val="00386F93"/>
    <w:rsid w:val="003B1A5F"/>
    <w:rsid w:val="003C07D7"/>
    <w:rsid w:val="00471A18"/>
    <w:rsid w:val="004D595B"/>
    <w:rsid w:val="005003DA"/>
    <w:rsid w:val="00503802"/>
    <w:rsid w:val="0053691B"/>
    <w:rsid w:val="00584500"/>
    <w:rsid w:val="005E1C03"/>
    <w:rsid w:val="00631C76"/>
    <w:rsid w:val="00653B38"/>
    <w:rsid w:val="006A2A8E"/>
    <w:rsid w:val="006B457B"/>
    <w:rsid w:val="006F358E"/>
    <w:rsid w:val="007363C6"/>
    <w:rsid w:val="00785DD5"/>
    <w:rsid w:val="007E222D"/>
    <w:rsid w:val="007F0431"/>
    <w:rsid w:val="007F7454"/>
    <w:rsid w:val="00820B8C"/>
    <w:rsid w:val="00821F54"/>
    <w:rsid w:val="00824730"/>
    <w:rsid w:val="008778B9"/>
    <w:rsid w:val="008C60D6"/>
    <w:rsid w:val="00913185"/>
    <w:rsid w:val="00920C6A"/>
    <w:rsid w:val="009A1695"/>
    <w:rsid w:val="00A624D3"/>
    <w:rsid w:val="00A67F5B"/>
    <w:rsid w:val="00A8119B"/>
    <w:rsid w:val="00AA6041"/>
    <w:rsid w:val="00AB14E1"/>
    <w:rsid w:val="00AC6236"/>
    <w:rsid w:val="00B310B4"/>
    <w:rsid w:val="00B50F96"/>
    <w:rsid w:val="00B92428"/>
    <w:rsid w:val="00BB426D"/>
    <w:rsid w:val="00C06F6C"/>
    <w:rsid w:val="00C421AE"/>
    <w:rsid w:val="00C44604"/>
    <w:rsid w:val="00C53FFD"/>
    <w:rsid w:val="00C71017"/>
    <w:rsid w:val="00C845CC"/>
    <w:rsid w:val="00CE6147"/>
    <w:rsid w:val="00D509EE"/>
    <w:rsid w:val="00D62D4A"/>
    <w:rsid w:val="00D66B2F"/>
    <w:rsid w:val="00D71CE0"/>
    <w:rsid w:val="00DC029B"/>
    <w:rsid w:val="00DF6E75"/>
    <w:rsid w:val="00EB21BD"/>
    <w:rsid w:val="00EB6CFA"/>
    <w:rsid w:val="00F25126"/>
    <w:rsid w:val="00F46E86"/>
    <w:rsid w:val="00F77890"/>
    <w:rsid w:val="00F9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FAF05-5B07-4D93-A860-396EE1A0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39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9B0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293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EB0EE-26D8-4973-9286-710616F5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pbarrett</dc:creator>
  <cp:keywords/>
  <dc:description/>
  <cp:lastModifiedBy>pbarrett</cp:lastModifiedBy>
  <cp:revision>2</cp:revision>
  <dcterms:created xsi:type="dcterms:W3CDTF">2019-02-22T15:09:00Z</dcterms:created>
  <dcterms:modified xsi:type="dcterms:W3CDTF">2019-02-22T15:09:00Z</dcterms:modified>
</cp:coreProperties>
</file>